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6月24日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、コドモンカレッジの「子どもの安全を守る「夏の備え」はできていますか？～事務連絡を読み解きながら考える、保育者の責任と対応～」を受講したため、下記の通り報告いたします。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2025年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6月24日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(火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子どもの安全を守る「夏の備え」はできていますか？～事務連絡を読み解きながら考える、保育者の責任と対応～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大阪大学大学院 人間科学研究科 安全行動学研究分野 特任研究員 / 大阪総合保育大学 非常勤講師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岡 真裕美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水・暑さに関する事故は未然防止が最重要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事務連絡の読み解きと解説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研修が終わってからすぐ使えること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