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2025年●●月●●日</w:t>
      </w:r>
    </w:p>
    <w:p w:rsidR="00000000" w:rsidDel="00000000" w:rsidP="00000000" w:rsidRDefault="00000000" w:rsidRPr="00000000" w14:paraId="00000002">
      <w:pPr>
        <w:widowControl w:val="0"/>
        <w:spacing w:line="240" w:lineRule="auto"/>
        <w:jc w:val="center"/>
        <w:rPr>
          <w:rFonts w:ascii="游明朝" w:cs="游明朝" w:eastAsia="游明朝" w:hAnsi="游明朝"/>
          <w:b w:val="1"/>
          <w:sz w:val="36"/>
          <w:szCs w:val="36"/>
        </w:rPr>
      </w:pPr>
      <w:r w:rsidDel="00000000" w:rsidR="00000000" w:rsidRPr="00000000">
        <w:rPr>
          <w:rFonts w:ascii="游明朝" w:cs="游明朝" w:eastAsia="游明朝" w:hAnsi="游明朝"/>
          <w:b w:val="1"/>
          <w:sz w:val="36"/>
          <w:szCs w:val="36"/>
          <w:rtl w:val="0"/>
        </w:rPr>
        <w:t xml:space="preserve">研修報告書</w:t>
      </w:r>
    </w:p>
    <w:p w:rsidR="00000000" w:rsidDel="00000000" w:rsidP="00000000" w:rsidRDefault="00000000" w:rsidRPr="00000000" w14:paraId="00000003">
      <w:pPr>
        <w:widowControl w:val="0"/>
        <w:spacing w:line="240" w:lineRule="auto"/>
        <w:jc w:val="both"/>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4">
      <w:pPr>
        <w:widowControl w:val="0"/>
        <w:spacing w:line="240"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2025年</w:t>
      </w:r>
      <w:r w:rsidDel="00000000" w:rsidR="00000000" w:rsidRPr="00000000">
        <w:rPr>
          <w:rFonts w:ascii="游明朝" w:cs="游明朝" w:eastAsia="游明朝" w:hAnsi="游明朝"/>
          <w:sz w:val="20"/>
          <w:szCs w:val="20"/>
          <w:rtl w:val="0"/>
        </w:rPr>
        <w:t xml:space="preserve">9月18日</w:t>
      </w:r>
      <w:r w:rsidDel="00000000" w:rsidR="00000000" w:rsidRPr="00000000">
        <w:rPr>
          <w:rFonts w:ascii="游明朝" w:cs="游明朝" w:eastAsia="游明朝" w:hAnsi="游明朝"/>
          <w:sz w:val="20"/>
          <w:szCs w:val="20"/>
          <w:rtl w:val="0"/>
        </w:rPr>
        <w:t xml:space="preserve">、コドモンカレッジの「医療的ケア児ってどんな子？保育施設は何をすればいいの？～受け入れ体制から子ども同士のかかわりを生む保育環境づくりまで～」を受講したため、下記の通り報告いたします。</w:t>
      </w:r>
    </w:p>
    <w:p w:rsidR="00000000" w:rsidDel="00000000" w:rsidP="00000000" w:rsidRDefault="00000000" w:rsidRPr="00000000" w14:paraId="00000005">
      <w:pPr>
        <w:widowControl w:val="0"/>
        <w:spacing w:line="100" w:lineRule="auto"/>
        <w:jc w:val="both"/>
        <w:rPr>
          <w:rFonts w:ascii="游明朝" w:cs="游明朝" w:eastAsia="游明朝" w:hAnsi="游明朝"/>
          <w:sz w:val="20"/>
          <w:szCs w:val="20"/>
        </w:rPr>
      </w:pPr>
      <w:r w:rsidDel="00000000" w:rsidR="00000000" w:rsidRPr="00000000">
        <w:rPr>
          <w:rtl w:val="0"/>
        </w:rPr>
      </w:r>
    </w:p>
    <w:tbl>
      <w:tblPr>
        <w:tblStyle w:val="Table1"/>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6"/>
        <w:gridCol w:w="3702"/>
        <w:gridCol w:w="851"/>
        <w:gridCol w:w="3827"/>
        <w:tblGridChange w:id="0">
          <w:tblGrid>
            <w:gridCol w:w="1396"/>
            <w:gridCol w:w="3702"/>
            <w:gridCol w:w="851"/>
            <w:gridCol w:w="3827"/>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クラス名</w:t>
            </w:r>
          </w:p>
        </w:tc>
        <w:tc>
          <w:tcPr>
            <w:tcBorders>
              <w:top w:color="ffffff" w:space="0" w:sz="4" w:val="single"/>
              <w:left w:color="ffffff" w:space="0" w:sz="4" w:val="single"/>
              <w:bottom w:color="000000" w:space="0" w:sz="4" w:val="single"/>
              <w:right w:color="ffffff" w:space="0" w:sz="4" w:val="single"/>
            </w:tcBorders>
          </w:tcPr>
          <w:p w:rsidR="00000000" w:rsidDel="00000000" w:rsidP="00000000" w:rsidRDefault="00000000" w:rsidRPr="00000000" w14:paraId="00000007">
            <w:pPr>
              <w:widowControl w:val="0"/>
              <w:spacing w:line="276" w:lineRule="auto"/>
              <w:jc w:val="both"/>
              <w:rPr>
                <w:rFonts w:ascii="游明朝" w:cs="游明朝" w:eastAsia="游明朝" w:hAnsi="游明朝"/>
                <w:sz w:val="20"/>
                <w:szCs w:val="2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氏名</w:t>
            </w:r>
          </w:p>
        </w:tc>
        <w:tc>
          <w:tcPr>
            <w:tcBorders>
              <w:top w:color="ffffff" w:space="0" w:sz="4" w:val="single"/>
              <w:left w:color="ffffff" w:space="0" w:sz="4" w:val="single"/>
              <w:bottom w:color="000000" w:space="0" w:sz="4" w:val="single"/>
              <w:right w:color="ffffff" w:space="0" w:sz="4" w:val="single"/>
            </w:tcBorders>
          </w:tcPr>
          <w:p w:rsidR="00000000" w:rsidDel="00000000" w:rsidP="00000000" w:rsidRDefault="00000000" w:rsidRPr="00000000" w14:paraId="00000009">
            <w:pPr>
              <w:widowControl w:val="0"/>
              <w:spacing w:line="276" w:lineRule="auto"/>
              <w:jc w:val="both"/>
              <w:rPr>
                <w:rFonts w:ascii="游明朝" w:cs="游明朝" w:eastAsia="游明朝" w:hAnsi="游明朝"/>
                <w:sz w:val="20"/>
                <w:szCs w:val="20"/>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受講日時</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B">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2025年</w:t>
            </w:r>
            <w:r w:rsidDel="00000000" w:rsidR="00000000" w:rsidRPr="00000000">
              <w:rPr>
                <w:rFonts w:ascii="游明朝" w:cs="游明朝" w:eastAsia="游明朝" w:hAnsi="游明朝"/>
                <w:sz w:val="20"/>
                <w:szCs w:val="20"/>
                <w:rtl w:val="0"/>
              </w:rPr>
              <w:t xml:space="preserve">9月18日</w:t>
            </w:r>
            <w:r w:rsidDel="00000000" w:rsidR="00000000" w:rsidRPr="00000000">
              <w:rPr>
                <w:rFonts w:ascii="游明朝" w:cs="游明朝" w:eastAsia="游明朝" w:hAnsi="游明朝"/>
                <w:sz w:val="20"/>
                <w:szCs w:val="20"/>
                <w:rtl w:val="0"/>
              </w:rPr>
              <w:t xml:space="preserve">(木</w:t>
            </w:r>
            <w:r w:rsidDel="00000000" w:rsidR="00000000" w:rsidRPr="00000000">
              <w:rPr>
                <w:rFonts w:ascii="游明朝" w:cs="游明朝" w:eastAsia="游明朝" w:hAnsi="游明朝"/>
                <w:sz w:val="20"/>
                <w:szCs w:val="20"/>
                <w:rtl w:val="0"/>
              </w:rPr>
              <w:t xml:space="preserve">曜日</w:t>
            </w:r>
            <w:r w:rsidDel="00000000" w:rsidR="00000000" w:rsidRPr="00000000">
              <w:rPr>
                <w:rFonts w:ascii="游明朝" w:cs="游明朝" w:eastAsia="游明朝" w:hAnsi="游明朝"/>
                <w:sz w:val="20"/>
                <w:szCs w:val="20"/>
                <w:rtl w:val="0"/>
              </w:rPr>
              <w:t xml:space="preserve">) 13:00～14:00</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C">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会場</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D">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オンライン参加</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E">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研修講座名</w:t>
            </w:r>
          </w:p>
        </w:tc>
        <w:tc>
          <w:tcPr>
            <w:gridSpan w:val="3"/>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F">
            <w:pPr>
              <w:widowControl w:val="0"/>
              <w:spacing w:line="240"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医療的ケア児ってどんな子？保育施設は何をすればいいの？～受け入れ体制から子ども同士のかかわりを生む保育環境づくりまで～</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2">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講師</w:t>
            </w:r>
          </w:p>
        </w:tc>
        <w:tc>
          <w:tcPr>
            <w:gridSpan w:val="3"/>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3">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保育所等における医療的ケア児への支援に関する研究会 委員</w:t>
            </w:r>
          </w:p>
          <w:p w:rsidR="00000000" w:rsidDel="00000000" w:rsidP="00000000" w:rsidRDefault="00000000" w:rsidRPr="00000000" w14:paraId="00000014">
            <w:pPr>
              <w:widowControl w:val="0"/>
              <w:spacing w:line="276" w:lineRule="auto"/>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社会福祉法人愛川舜寿会 カミヤト凸凹保育園 園長</w:t>
            </w:r>
            <w:r w:rsidDel="00000000" w:rsidR="00000000" w:rsidRPr="00000000">
              <w:rPr>
                <w:rFonts w:ascii="游明朝" w:cs="游明朝" w:eastAsia="游明朝" w:hAnsi="游明朝"/>
                <w:sz w:val="21"/>
                <w:szCs w:val="21"/>
                <w:rtl w:val="0"/>
              </w:rPr>
              <w:t xml:space="preserve">　瀬山 さと子 </w:t>
            </w:r>
            <w:r w:rsidDel="00000000" w:rsidR="00000000" w:rsidRPr="00000000">
              <w:rPr>
                <w:rFonts w:ascii="游明朝" w:cs="游明朝" w:eastAsia="游明朝" w:hAnsi="游明朝"/>
                <w:sz w:val="20"/>
                <w:szCs w:val="20"/>
                <w:rtl w:val="0"/>
              </w:rPr>
              <w:t xml:space="preserve">先生 </w:t>
            </w:r>
          </w:p>
        </w:tc>
      </w:tr>
    </w:tbl>
    <w:p w:rsidR="00000000" w:rsidDel="00000000" w:rsidP="00000000" w:rsidRDefault="00000000" w:rsidRPr="00000000" w14:paraId="00000017">
      <w:pPr>
        <w:widowControl w:val="0"/>
        <w:spacing w:line="240" w:lineRule="auto"/>
        <w:jc w:val="both"/>
        <w:rPr>
          <w:rFonts w:ascii="游明朝" w:cs="游明朝" w:eastAsia="游明朝" w:hAnsi="游明朝"/>
          <w:sz w:val="20"/>
          <w:szCs w:val="20"/>
        </w:rPr>
      </w:pPr>
      <w:r w:rsidDel="00000000" w:rsidR="00000000" w:rsidRPr="00000000">
        <w:rPr>
          <w:rtl w:val="0"/>
        </w:rPr>
      </w:r>
    </w:p>
    <w:tbl>
      <w:tblPr>
        <w:tblStyle w:val="Table2"/>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blHeader w:val="0"/>
        </w:trPr>
        <w:tc>
          <w:tcPr/>
          <w:p w:rsidR="00000000" w:rsidDel="00000000" w:rsidP="00000000" w:rsidRDefault="00000000" w:rsidRPr="00000000" w14:paraId="00000018">
            <w:pPr>
              <w:widowControl w:val="0"/>
              <w:spacing w:line="240" w:lineRule="auto"/>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研修内容</w:t>
            </w:r>
          </w:p>
        </w:tc>
      </w:tr>
      <w:tr>
        <w:trPr>
          <w:cantSplit w:val="0"/>
          <w:tblHeader w:val="0"/>
        </w:trPr>
        <w:tc>
          <w:tcPr>
            <w:tcBorders>
              <w:bottom w:color="000000" w:space="0" w:sz="4" w:val="dashed"/>
            </w:tcBorders>
          </w:tcPr>
          <w:p w:rsidR="00000000" w:rsidDel="00000000" w:rsidP="00000000" w:rsidRDefault="00000000" w:rsidRPr="00000000" w14:paraId="00000019">
            <w:pPr>
              <w:widowControl w:val="0"/>
              <w:numPr>
                <w:ilvl w:val="0"/>
                <w:numId w:val="1"/>
              </w:numPr>
              <w:spacing w:line="240" w:lineRule="auto"/>
              <w:ind w:left="720" w:hanging="360"/>
              <w:jc w:val="both"/>
              <w:rPr>
                <w:rFonts w:ascii="游明朝" w:cs="游明朝" w:eastAsia="游明朝" w:hAnsi="游明朝"/>
                <w:sz w:val="20"/>
                <w:szCs w:val="20"/>
                <w:u w:val="none"/>
              </w:rPr>
            </w:pPr>
            <w:r w:rsidDel="00000000" w:rsidR="00000000" w:rsidRPr="00000000">
              <w:rPr>
                <w:rFonts w:ascii="游明朝" w:cs="游明朝" w:eastAsia="游明朝" w:hAnsi="游明朝"/>
                <w:sz w:val="20"/>
                <w:szCs w:val="20"/>
                <w:rtl w:val="0"/>
              </w:rPr>
              <w:t xml:space="preserve">医療的ケア児の基礎知識と受け入れの現状（制度や支援法）</w:t>
            </w:r>
          </w:p>
          <w:p w:rsidR="00000000" w:rsidDel="00000000" w:rsidP="00000000" w:rsidRDefault="00000000" w:rsidRPr="00000000" w14:paraId="0000001A">
            <w:pPr>
              <w:widowControl w:val="0"/>
              <w:numPr>
                <w:ilvl w:val="0"/>
                <w:numId w:val="1"/>
              </w:numPr>
              <w:spacing w:line="240" w:lineRule="auto"/>
              <w:ind w:left="720" w:hanging="360"/>
              <w:jc w:val="both"/>
              <w:rPr>
                <w:rFonts w:ascii="游明朝" w:cs="游明朝" w:eastAsia="游明朝" w:hAnsi="游明朝"/>
                <w:sz w:val="20"/>
                <w:szCs w:val="20"/>
                <w:u w:val="none"/>
              </w:rPr>
            </w:pPr>
            <w:r w:rsidDel="00000000" w:rsidR="00000000" w:rsidRPr="00000000">
              <w:rPr>
                <w:rFonts w:ascii="游明朝" w:cs="游明朝" w:eastAsia="游明朝" w:hAnsi="游明朝"/>
                <w:sz w:val="20"/>
                <w:szCs w:val="20"/>
                <w:rtl w:val="0"/>
              </w:rPr>
              <w:t xml:space="preserve">保育士と看護師が連携した日常の支援・環境づくり</w:t>
            </w:r>
          </w:p>
          <w:p w:rsidR="00000000" w:rsidDel="00000000" w:rsidP="00000000" w:rsidRDefault="00000000" w:rsidRPr="00000000" w14:paraId="0000001B">
            <w:pPr>
              <w:widowControl w:val="0"/>
              <w:numPr>
                <w:ilvl w:val="0"/>
                <w:numId w:val="1"/>
              </w:numPr>
              <w:spacing w:line="240" w:lineRule="auto"/>
              <w:ind w:left="720" w:hanging="360"/>
              <w:jc w:val="both"/>
              <w:rPr>
                <w:rFonts w:ascii="游明朝" w:cs="游明朝" w:eastAsia="游明朝" w:hAnsi="游明朝"/>
                <w:sz w:val="20"/>
                <w:szCs w:val="20"/>
                <w:u w:val="none"/>
              </w:rPr>
            </w:pPr>
            <w:r w:rsidDel="00000000" w:rsidR="00000000" w:rsidRPr="00000000">
              <w:rPr>
                <w:rFonts w:ascii="游明朝" w:cs="游明朝" w:eastAsia="游明朝" w:hAnsi="游明朝"/>
                <w:sz w:val="20"/>
                <w:szCs w:val="20"/>
                <w:rtl w:val="0"/>
              </w:rPr>
              <w:t xml:space="preserve">実例をもとにしたインクルーシブ保育の実践紹介</w:t>
            </w:r>
          </w:p>
          <w:p w:rsidR="00000000" w:rsidDel="00000000" w:rsidP="00000000" w:rsidRDefault="00000000" w:rsidRPr="00000000" w14:paraId="0000001C">
            <w:pPr>
              <w:widowControl w:val="0"/>
              <w:numPr>
                <w:ilvl w:val="0"/>
                <w:numId w:val="1"/>
              </w:numPr>
              <w:spacing w:line="240" w:lineRule="auto"/>
              <w:ind w:left="720" w:hanging="360"/>
              <w:jc w:val="both"/>
              <w:rPr>
                <w:rFonts w:ascii="游明朝" w:cs="游明朝" w:eastAsia="游明朝" w:hAnsi="游明朝"/>
                <w:sz w:val="20"/>
                <w:szCs w:val="20"/>
                <w:u w:val="none"/>
              </w:rPr>
            </w:pPr>
            <w:r w:rsidDel="00000000" w:rsidR="00000000" w:rsidRPr="00000000">
              <w:rPr>
                <w:rFonts w:ascii="游明朝" w:cs="游明朝" w:eastAsia="游明朝" w:hAnsi="游明朝"/>
                <w:sz w:val="20"/>
                <w:szCs w:val="20"/>
                <w:rtl w:val="0"/>
              </w:rPr>
              <w:t xml:space="preserve">障がいのある子もない子も“ごちゃまぜ”で過ごす共生のあり方</w:t>
            </w:r>
            <w:r w:rsidDel="00000000" w:rsidR="00000000" w:rsidRPr="00000000">
              <w:rPr>
                <w:rtl w:val="0"/>
              </w:rPr>
            </w:r>
          </w:p>
        </w:tc>
      </w:tr>
      <w:tr>
        <w:trPr>
          <w:cantSplit w:val="0"/>
          <w:trHeight w:val="1155" w:hRule="atLeast"/>
          <w:tblHeader w:val="0"/>
        </w:trPr>
        <w:tc>
          <w:tcPr>
            <w:tcBorders>
              <w:top w:color="000000" w:space="0" w:sz="4" w:val="dashed"/>
            </w:tcBorders>
          </w:tcPr>
          <w:p w:rsidR="00000000" w:rsidDel="00000000" w:rsidP="00000000" w:rsidRDefault="00000000" w:rsidRPr="00000000" w14:paraId="0000001D">
            <w:pPr>
              <w:widowControl w:val="0"/>
              <w:spacing w:line="240" w:lineRule="auto"/>
              <w:jc w:val="both"/>
              <w:rPr>
                <w:rFonts w:ascii="游明朝" w:cs="游明朝" w:eastAsia="游明朝" w:hAnsi="游明朝"/>
                <w:sz w:val="20"/>
                <w:szCs w:val="20"/>
              </w:rPr>
            </w:pPr>
            <w:r w:rsidDel="00000000" w:rsidR="00000000" w:rsidRPr="00000000">
              <w:rPr>
                <w:rtl w:val="0"/>
              </w:rPr>
            </w:r>
          </w:p>
        </w:tc>
      </w:tr>
      <w:tr>
        <w:trPr>
          <w:cantSplit w:val="0"/>
          <w:tblHeader w:val="0"/>
        </w:trPr>
        <w:tc>
          <w:tcPr>
            <w:tcBorders>
              <w:bottom w:color="000000" w:space="0" w:sz="4" w:val="dashed"/>
            </w:tcBorders>
          </w:tcPr>
          <w:p w:rsidR="00000000" w:rsidDel="00000000" w:rsidP="00000000" w:rsidRDefault="00000000" w:rsidRPr="00000000" w14:paraId="0000001E">
            <w:pPr>
              <w:widowControl w:val="0"/>
              <w:spacing w:line="240" w:lineRule="auto"/>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【研修で学んだこと・所感】</w:t>
            </w:r>
          </w:p>
        </w:tc>
      </w:tr>
      <w:tr>
        <w:trPr>
          <w:cantSplit w:val="0"/>
          <w:trHeight w:val="1530" w:hRule="atLeast"/>
          <w:tblHeader w:val="0"/>
        </w:trPr>
        <w:tc>
          <w:tcPr>
            <w:tcBorders>
              <w:top w:color="000000" w:space="0" w:sz="4" w:val="dashed"/>
            </w:tcBorders>
          </w:tcPr>
          <w:p w:rsidR="00000000" w:rsidDel="00000000" w:rsidP="00000000" w:rsidRDefault="00000000" w:rsidRPr="00000000" w14:paraId="0000001F">
            <w:pPr>
              <w:widowControl w:val="0"/>
              <w:spacing w:line="240" w:lineRule="auto"/>
              <w:jc w:val="both"/>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游明朝" w:cs="游明朝" w:eastAsia="游明朝" w:hAnsi="游明朝"/>
                <w:sz w:val="20"/>
                <w:szCs w:val="20"/>
              </w:rPr>
            </w:pPr>
            <w:r w:rsidDel="00000000" w:rsidR="00000000" w:rsidRPr="00000000">
              <w:rPr>
                <w:rtl w:val="0"/>
              </w:rPr>
            </w:r>
          </w:p>
        </w:tc>
      </w:tr>
      <w:tr>
        <w:trPr>
          <w:cantSplit w:val="0"/>
          <w:tblHeader w:val="0"/>
        </w:trPr>
        <w:tc>
          <w:tcPr>
            <w:tcBorders>
              <w:bottom w:color="000000" w:space="0" w:sz="4" w:val="dashed"/>
            </w:tcBorders>
          </w:tcPr>
          <w:p w:rsidR="00000000" w:rsidDel="00000000" w:rsidP="00000000" w:rsidRDefault="00000000" w:rsidRPr="00000000" w14:paraId="00000021">
            <w:pPr>
              <w:widowControl w:val="0"/>
              <w:spacing w:line="240" w:lineRule="auto"/>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【園内で活かせること】</w:t>
            </w:r>
          </w:p>
          <w:p w:rsidR="00000000" w:rsidDel="00000000" w:rsidP="00000000" w:rsidRDefault="00000000" w:rsidRPr="00000000" w14:paraId="00000022">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（今後の保育で活かせること・取り組むことを記載）</w:t>
            </w:r>
          </w:p>
        </w:tc>
      </w:tr>
      <w:tr>
        <w:trPr>
          <w:cantSplit w:val="0"/>
          <w:trHeight w:val="720" w:hRule="atLeast"/>
          <w:tblHeader w:val="0"/>
        </w:trPr>
        <w:tc>
          <w:tcPr>
            <w:tcBorders>
              <w:top w:color="000000" w:space="0" w:sz="4" w:val="dashed"/>
            </w:tcBorders>
          </w:tcPr>
          <w:p w:rsidR="00000000" w:rsidDel="00000000" w:rsidP="00000000" w:rsidRDefault="00000000" w:rsidRPr="00000000" w14:paraId="00000023">
            <w:pPr>
              <w:widowControl w:val="0"/>
              <w:spacing w:line="360" w:lineRule="auto"/>
              <w:jc w:val="both"/>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24">
            <w:pPr>
              <w:widowControl w:val="0"/>
              <w:spacing w:line="360" w:lineRule="auto"/>
              <w:jc w:val="both"/>
              <w:rPr>
                <w:rFonts w:ascii="游明朝" w:cs="游明朝" w:eastAsia="游明朝" w:hAnsi="游明朝"/>
                <w:sz w:val="20"/>
                <w:szCs w:val="20"/>
              </w:rPr>
            </w:pPr>
            <w:r w:rsidDel="00000000" w:rsidR="00000000" w:rsidRPr="00000000">
              <w:rPr>
                <w:rtl w:val="0"/>
              </w:rPr>
            </w:r>
          </w:p>
        </w:tc>
      </w:tr>
    </w:tbl>
    <w:p w:rsidR="00000000" w:rsidDel="00000000" w:rsidP="00000000" w:rsidRDefault="00000000" w:rsidRPr="00000000" w14:paraId="00000025">
      <w:pPr>
        <w:widowControl w:val="0"/>
        <w:spacing w:line="240" w:lineRule="auto"/>
        <w:jc w:val="both"/>
        <w:rPr>
          <w:rFonts w:ascii="游明朝" w:cs="游明朝" w:eastAsia="游明朝" w:hAnsi="游明朝"/>
          <w:sz w:val="16"/>
          <w:szCs w:val="16"/>
        </w:rPr>
      </w:pPr>
      <w:r w:rsidDel="00000000" w:rsidR="00000000" w:rsidRPr="00000000">
        <w:rPr>
          <w:rtl w:val="0"/>
        </w:rPr>
      </w:r>
    </w:p>
    <w:tbl>
      <w:tblPr>
        <w:tblStyle w:val="Table3"/>
        <w:tblW w:w="98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55"/>
        <w:gridCol w:w="1485"/>
        <w:tblGridChange w:id="0">
          <w:tblGrid>
            <w:gridCol w:w="8355"/>
            <w:gridCol w:w="1485"/>
          </w:tblGrid>
        </w:tblGridChange>
      </w:tblGrid>
      <w:tr>
        <w:trPr>
          <w:cantSplit w:val="0"/>
          <w:tblHeader w:val="0"/>
        </w:trPr>
        <w:tc>
          <w:tcPr/>
          <w:p w:rsidR="00000000" w:rsidDel="00000000" w:rsidP="00000000" w:rsidRDefault="00000000" w:rsidRPr="00000000" w14:paraId="00000026">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備考 ※職員の回覧確認やコメント等で活用ください。</w:t>
            </w:r>
          </w:p>
        </w:tc>
        <w:tc>
          <w:tcPr/>
          <w:p w:rsidR="00000000" w:rsidDel="00000000" w:rsidP="00000000" w:rsidRDefault="00000000" w:rsidRPr="00000000" w14:paraId="00000027">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チェック欄</w:t>
            </w:r>
          </w:p>
        </w:tc>
      </w:tr>
      <w:tr>
        <w:trPr>
          <w:cantSplit w:val="0"/>
          <w:trHeight w:val="94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游明朝" w:cs="游明朝" w:eastAsia="游明朝" w:hAnsi="游明朝"/>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游明朝" w:cs="游明朝" w:eastAsia="游明朝" w:hAnsi="游明朝"/>
                <w:sz w:val="16"/>
                <w:szCs w:val="16"/>
              </w:rPr>
            </w:pPr>
            <w:r w:rsidDel="00000000" w:rsidR="00000000" w:rsidRPr="00000000">
              <w:rPr>
                <w:rtl w:val="0"/>
              </w:rPr>
            </w:r>
          </w:p>
        </w:tc>
      </w:tr>
    </w:tbl>
    <w:p w:rsidR="00000000" w:rsidDel="00000000" w:rsidP="00000000" w:rsidRDefault="00000000" w:rsidRPr="00000000" w14:paraId="0000002A">
      <w:pPr>
        <w:widowControl w:val="0"/>
        <w:spacing w:line="240" w:lineRule="auto"/>
        <w:jc w:val="both"/>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rFonts w:ascii="Arial Unicode MS" w:cs="Arial Unicode MS" w:eastAsia="Arial Unicode MS" w:hAnsi="Arial Unicode MS"/>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5181600</wp:posOffset>
          </wp:positionH>
          <wp:positionV relativeFrom="paragraph">
            <wp:posOffset>-57149</wp:posOffset>
          </wp:positionV>
          <wp:extent cx="997180" cy="17929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80" cy="179296"/>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