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40" w:lineRule="auto"/>
        <w:jc w:val="right"/>
        <w:rPr>
          <w:rFonts w:ascii="游明朝" w:cs="游明朝" w:eastAsia="游明朝" w:hAnsi="游明朝"/>
          <w:sz w:val="20"/>
          <w:szCs w:val="20"/>
        </w:rPr>
      </w:pPr>
      <w:r w:rsidDel="00000000" w:rsidR="00000000" w:rsidRPr="00000000">
        <w:rPr>
          <w:rFonts w:ascii="游明朝" w:cs="游明朝" w:eastAsia="游明朝" w:hAnsi="游明朝"/>
          <w:sz w:val="20"/>
          <w:szCs w:val="20"/>
          <w:rtl w:val="0"/>
        </w:rPr>
        <w:t xml:space="preserve">2025年●●月●●日</w:t>
      </w:r>
    </w:p>
    <w:p w:rsidR="00000000" w:rsidDel="00000000" w:rsidP="00000000" w:rsidRDefault="00000000" w:rsidRPr="00000000" w14:paraId="00000002">
      <w:pPr>
        <w:widowControl w:val="0"/>
        <w:spacing w:line="240" w:lineRule="auto"/>
        <w:jc w:val="center"/>
        <w:rPr>
          <w:rFonts w:ascii="游明朝" w:cs="游明朝" w:eastAsia="游明朝" w:hAnsi="游明朝"/>
          <w:b w:val="1"/>
          <w:sz w:val="36"/>
          <w:szCs w:val="36"/>
        </w:rPr>
      </w:pPr>
      <w:r w:rsidDel="00000000" w:rsidR="00000000" w:rsidRPr="00000000">
        <w:rPr>
          <w:rFonts w:ascii="游明朝" w:cs="游明朝" w:eastAsia="游明朝" w:hAnsi="游明朝"/>
          <w:b w:val="1"/>
          <w:sz w:val="36"/>
          <w:szCs w:val="36"/>
          <w:rtl w:val="0"/>
        </w:rPr>
        <w:t xml:space="preserve">研修報告書</w:t>
      </w:r>
    </w:p>
    <w:p w:rsidR="00000000" w:rsidDel="00000000" w:rsidP="00000000" w:rsidRDefault="00000000" w:rsidRPr="00000000" w14:paraId="00000003">
      <w:pPr>
        <w:widowControl w:val="0"/>
        <w:spacing w:line="240" w:lineRule="auto"/>
        <w:jc w:val="both"/>
        <w:rPr>
          <w:rFonts w:ascii="游明朝" w:cs="游明朝" w:eastAsia="游明朝" w:hAnsi="游明朝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line="240" w:lineRule="auto"/>
        <w:jc w:val="both"/>
        <w:rPr>
          <w:rFonts w:ascii="游明朝" w:cs="游明朝" w:eastAsia="游明朝" w:hAnsi="游明朝"/>
          <w:sz w:val="20"/>
          <w:szCs w:val="20"/>
        </w:rPr>
      </w:pPr>
      <w:r w:rsidDel="00000000" w:rsidR="00000000" w:rsidRPr="00000000">
        <w:rPr>
          <w:rFonts w:ascii="游明朝" w:cs="游明朝" w:eastAsia="游明朝" w:hAnsi="游明朝"/>
          <w:sz w:val="20"/>
          <w:szCs w:val="20"/>
          <w:rtl w:val="0"/>
        </w:rPr>
        <w:t xml:space="preserve">2025年</w:t>
      </w:r>
      <w:r w:rsidDel="00000000" w:rsidR="00000000" w:rsidRPr="00000000">
        <w:rPr>
          <w:rFonts w:ascii="游明朝" w:cs="游明朝" w:eastAsia="游明朝" w:hAnsi="游明朝"/>
          <w:sz w:val="20"/>
          <w:szCs w:val="20"/>
          <w:rtl w:val="0"/>
        </w:rPr>
        <w:t xml:space="preserve">11月13日</w:t>
      </w:r>
      <w:r w:rsidDel="00000000" w:rsidR="00000000" w:rsidRPr="00000000">
        <w:rPr>
          <w:rFonts w:ascii="游明朝" w:cs="游明朝" w:eastAsia="游明朝" w:hAnsi="游明朝"/>
          <w:sz w:val="20"/>
          <w:szCs w:val="20"/>
          <w:rtl w:val="0"/>
        </w:rPr>
        <w:t xml:space="preserve">、コドモンカレッジの「</w:t>
      </w:r>
      <w:r w:rsidDel="00000000" w:rsidR="00000000" w:rsidRPr="00000000">
        <w:rPr>
          <w:rFonts w:ascii="游明朝" w:cs="游明朝" w:eastAsia="游明朝" w:hAnsi="游明朝"/>
          <w:sz w:val="20"/>
          <w:szCs w:val="20"/>
          <w:rtl w:val="0"/>
        </w:rPr>
        <w:t xml:space="preserve">保育現場で役立つ！実例から学ぶクレーム対応の基本と実践</w:t>
      </w:r>
      <w:r w:rsidDel="00000000" w:rsidR="00000000" w:rsidRPr="00000000">
        <w:rPr>
          <w:rFonts w:ascii="游明朝" w:cs="游明朝" w:eastAsia="游明朝" w:hAnsi="游明朝"/>
          <w:sz w:val="20"/>
          <w:szCs w:val="20"/>
          <w:rtl w:val="0"/>
        </w:rPr>
        <w:t xml:space="preserve">」を受講したため、下記の通り報告いたします。</w:t>
      </w:r>
    </w:p>
    <w:p w:rsidR="00000000" w:rsidDel="00000000" w:rsidP="00000000" w:rsidRDefault="00000000" w:rsidRPr="00000000" w14:paraId="00000005">
      <w:pPr>
        <w:widowControl w:val="0"/>
        <w:spacing w:line="100" w:lineRule="auto"/>
        <w:jc w:val="both"/>
        <w:rPr>
          <w:rFonts w:ascii="游明朝" w:cs="游明朝" w:eastAsia="游明朝" w:hAnsi="游明朝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7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396"/>
        <w:gridCol w:w="3702"/>
        <w:gridCol w:w="851"/>
        <w:gridCol w:w="3827"/>
        <w:tblGridChange w:id="0">
          <w:tblGrid>
            <w:gridCol w:w="1396"/>
            <w:gridCol w:w="3702"/>
            <w:gridCol w:w="851"/>
            <w:gridCol w:w="382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6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クラス名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000000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7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8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氏名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000000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9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A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受講日時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B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2025年</w:t>
            </w: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11月13日</w:t>
            </w: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(木</w:t>
            </w: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曜日</w:t>
            </w: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) 13:00～14:30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C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会場</w:t>
            </w:r>
          </w:p>
        </w:tc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D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オンライン参加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E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研修講座名</w:t>
            </w:r>
          </w:p>
        </w:tc>
        <w:tc>
          <w:tcPr>
            <w:gridSpan w:val="3"/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保育現場で役立つ！実例から学ぶクレーム対応の基本と実践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12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講師</w:t>
            </w:r>
          </w:p>
        </w:tc>
        <w:tc>
          <w:tcPr>
            <w:gridSpan w:val="3"/>
            <w:tcBorders>
              <w:top w:color="ffffff" w:space="0" w:sz="4" w:val="single"/>
              <w:left w:color="ffffff" w:space="0" w:sz="4" w:val="single"/>
              <w:bottom w:color="ffffff" w:space="0" w:sz="4" w:val="single"/>
              <w:right w:color="ffffff" w:space="0" w:sz="4" w:val="single"/>
            </w:tcBorders>
          </w:tcPr>
          <w:p w:rsidR="00000000" w:rsidDel="00000000" w:rsidP="00000000" w:rsidRDefault="00000000" w:rsidRPr="00000000" w14:paraId="00000013">
            <w:pPr>
              <w:widowControl w:val="0"/>
              <w:spacing w:line="276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あいおいニッセイ同和損害保険株式会社 マーケット開発部 市場開発室 福祉リスクマネジメント企画担当</w:t>
            </w:r>
            <w:r w:rsidDel="00000000" w:rsidR="00000000" w:rsidRPr="00000000">
              <w:rPr>
                <w:rFonts w:ascii="游明朝" w:cs="游明朝" w:eastAsia="游明朝" w:hAnsi="游明朝"/>
                <w:sz w:val="21"/>
                <w:szCs w:val="21"/>
                <w:rtl w:val="0"/>
              </w:rPr>
              <w:t xml:space="preserve">　</w:t>
            </w: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堀江 健</w:t>
            </w:r>
            <w:r w:rsidDel="00000000" w:rsidR="00000000" w:rsidRPr="00000000">
              <w:rPr>
                <w:rFonts w:ascii="游明朝" w:cs="游明朝" w:eastAsia="游明朝" w:hAnsi="游明朝"/>
                <w:sz w:val="21"/>
                <w:szCs w:val="21"/>
                <w:rtl w:val="0"/>
              </w:rPr>
              <w:t xml:space="preserve"> </w:t>
            </w: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先生 </w:t>
            </w:r>
          </w:p>
        </w:tc>
      </w:tr>
    </w:tbl>
    <w:p w:rsidR="00000000" w:rsidDel="00000000" w:rsidP="00000000" w:rsidRDefault="00000000" w:rsidRPr="00000000" w14:paraId="00000016">
      <w:pPr>
        <w:widowControl w:val="0"/>
        <w:spacing w:line="240" w:lineRule="auto"/>
        <w:jc w:val="both"/>
        <w:rPr>
          <w:rFonts w:ascii="游明朝" w:cs="游明朝" w:eastAsia="游明朝" w:hAnsi="游明朝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77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776"/>
        <w:tblGridChange w:id="0">
          <w:tblGrid>
            <w:gridCol w:w="977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center"/>
              <w:rPr>
                <w:rFonts w:ascii="游明朝" w:cs="游明朝" w:eastAsia="游明朝" w:hAnsi="游明朝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b w:val="1"/>
                <w:sz w:val="20"/>
                <w:szCs w:val="20"/>
                <w:rtl w:val="0"/>
              </w:rPr>
              <w:t xml:space="preserve">研修内容</w:t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dashed"/>
            </w:tcBorders>
          </w:tcPr>
          <w:p w:rsidR="00000000" w:rsidDel="00000000" w:rsidP="00000000" w:rsidRDefault="00000000" w:rsidRPr="00000000" w14:paraId="00000018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クレーム対応の心構えと体制づくり</w:t>
            </w:r>
          </w:p>
          <w:p w:rsidR="00000000" w:rsidDel="00000000" w:rsidP="00000000" w:rsidRDefault="00000000" w:rsidRPr="00000000" w14:paraId="00000019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both"/>
              <w:rPr>
                <w:rFonts w:ascii="游明朝" w:cs="游明朝" w:eastAsia="游明朝" w:hAnsi="游明朝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クレーム対応の基本スキル</w:t>
            </w:r>
          </w:p>
          <w:p w:rsidR="00000000" w:rsidDel="00000000" w:rsidP="00000000" w:rsidRDefault="00000000" w:rsidRPr="00000000" w14:paraId="0000001A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both"/>
              <w:rPr>
                <w:rFonts w:ascii="游明朝" w:cs="游明朝" w:eastAsia="游明朝" w:hAnsi="游明朝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クレーム対応の実践演習</w:t>
            </w:r>
          </w:p>
          <w:p w:rsidR="00000000" w:rsidDel="00000000" w:rsidP="00000000" w:rsidRDefault="00000000" w:rsidRPr="00000000" w14:paraId="0000001B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jc w:val="both"/>
              <w:rPr>
                <w:rFonts w:ascii="游明朝" w:cs="游明朝" w:eastAsia="游明朝" w:hAnsi="游明朝"/>
                <w:sz w:val="20"/>
                <w:szCs w:val="20"/>
                <w:u w:val="none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クレーム対応の問題点の抽出と改善策策定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55" w:hRule="atLeast"/>
          <w:tblHeader w:val="0"/>
        </w:trPr>
        <w:tc>
          <w:tcPr>
            <w:tcBorders>
              <w:top w:color="000000" w:space="0" w:sz="4" w:val="dashed"/>
            </w:tcBorders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dashed"/>
            </w:tcBorders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center"/>
              <w:rPr>
                <w:rFonts w:ascii="游明朝" w:cs="游明朝" w:eastAsia="游明朝" w:hAnsi="游明朝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b w:val="1"/>
                <w:sz w:val="20"/>
                <w:szCs w:val="20"/>
                <w:rtl w:val="0"/>
              </w:rPr>
              <w:t xml:space="preserve">【研修で学んだこと・所感】</w:t>
            </w:r>
          </w:p>
        </w:tc>
      </w:tr>
      <w:tr>
        <w:trPr>
          <w:cantSplit w:val="0"/>
          <w:trHeight w:val="1530" w:hRule="atLeast"/>
          <w:tblHeader w:val="0"/>
        </w:trPr>
        <w:tc>
          <w:tcPr>
            <w:tcBorders>
              <w:top w:color="000000" w:space="0" w:sz="4" w:val="dashed"/>
            </w:tcBorders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dashed"/>
            </w:tcBorders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jc w:val="center"/>
              <w:rPr>
                <w:rFonts w:ascii="游明朝" w:cs="游明朝" w:eastAsia="游明朝" w:hAnsi="游明朝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b w:val="1"/>
                <w:sz w:val="20"/>
                <w:szCs w:val="20"/>
                <w:rtl w:val="0"/>
              </w:rPr>
              <w:t xml:space="preserve">【園内で活かせること】</w:t>
            </w:r>
          </w:p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jc w:val="center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（今後の保育で活かせること・取り組むことを記載）</w:t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4" w:val="dashed"/>
            </w:tcBorders>
          </w:tcPr>
          <w:p w:rsidR="00000000" w:rsidDel="00000000" w:rsidP="00000000" w:rsidRDefault="00000000" w:rsidRPr="00000000" w14:paraId="00000022">
            <w:pPr>
              <w:widowControl w:val="0"/>
              <w:spacing w:line="360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widowControl w:val="0"/>
              <w:spacing w:line="360" w:lineRule="auto"/>
              <w:jc w:val="both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widowControl w:val="0"/>
        <w:spacing w:line="240" w:lineRule="auto"/>
        <w:jc w:val="both"/>
        <w:rPr>
          <w:rFonts w:ascii="游明朝" w:cs="游明朝" w:eastAsia="游明朝" w:hAnsi="游明朝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840.0" w:type="dxa"/>
        <w:jc w:val="left"/>
        <w:tblInd w:w="-1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355"/>
        <w:gridCol w:w="1485"/>
        <w:tblGridChange w:id="0">
          <w:tblGrid>
            <w:gridCol w:w="8355"/>
            <w:gridCol w:w="148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jc w:val="center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備考 ※職員の回覧確認やコメント等で活用ください。</w:t>
            </w:r>
          </w:p>
        </w:tc>
        <w:tc>
          <w:tcPr/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center"/>
              <w:rPr>
                <w:rFonts w:ascii="游明朝" w:cs="游明朝" w:eastAsia="游明朝" w:hAnsi="游明朝"/>
                <w:sz w:val="20"/>
                <w:szCs w:val="20"/>
              </w:rPr>
            </w:pPr>
            <w:r w:rsidDel="00000000" w:rsidR="00000000" w:rsidRPr="00000000">
              <w:rPr>
                <w:rFonts w:ascii="游明朝" w:cs="游明朝" w:eastAsia="游明朝" w:hAnsi="游明朝"/>
                <w:sz w:val="20"/>
                <w:szCs w:val="20"/>
                <w:rtl w:val="0"/>
              </w:rPr>
              <w:t xml:space="preserve">チェック欄</w:t>
            </w:r>
          </w:p>
        </w:tc>
      </w:tr>
      <w:tr>
        <w:trPr>
          <w:cantSplit w:val="0"/>
          <w:trHeight w:val="948.9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游明朝" w:cs="游明朝" w:eastAsia="游明朝" w:hAnsi="游明朝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游明朝" w:cs="游明朝" w:eastAsia="游明朝" w:hAnsi="游明朝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widowControl w:val="0"/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  <w:font w:name="游明朝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jc w:val="right"/>
      <w:rPr/>
    </w:pPr>
    <w:r w:rsidDel="00000000" w:rsidR="00000000" w:rsidRPr="00000000">
      <w:rPr>
        <w:rFonts w:ascii="Arial Unicode MS" w:cs="Arial Unicode MS" w:eastAsia="Arial Unicode MS" w:hAnsi="Arial Unicode MS"/>
        <w:rtl w:val="0"/>
      </w:rPr>
      <w:t xml:space="preserve">　　　　　　　</w:t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5181600</wp:posOffset>
          </wp:positionH>
          <wp:positionV relativeFrom="paragraph">
            <wp:posOffset>-57149</wp:posOffset>
          </wp:positionV>
          <wp:extent cx="997180" cy="179296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97180" cy="179296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