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5月28日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、コドモンカレッジの「【コドモンキャリアラダー刊行記念】自分らしく働きながら保育の質の向上を目指して ～なりたい「わたし」を目指すキャリアラダー入門  (キャリアラダーシート特典付き)～」を受講したため、下記の通り報告いたします。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5月28日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【コドモンキャリアラダー刊行記念】自分らしく働きながら保育の質の向上を目指して ～なりたい「わたし」を目指すキャリアラダー入門  (キャリアラダーシート特典付き)～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横浜市立大学大学院 国際マネジメント研究科 国際商学部 教授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高木 俊雄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なぜ今、キャリアラダーが必要なの？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キャリアラダーの構造と活用場面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具体：明日からすぐ使える「面談と日頃の活用法」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